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009900"/>
        </w:rPr>
      </w:pPr>
      <w:r w:rsidDel="00000000" w:rsidR="00000000" w:rsidRPr="00000000">
        <w:rPr>
          <w:rFonts w:ascii="Cambria" w:cs="Cambria" w:eastAsia="Cambria" w:hAnsi="Cambria"/>
          <w:b w:val="1"/>
          <w:color w:val="009900"/>
          <w:rtl w:val="0"/>
        </w:rPr>
        <w:t xml:space="preserve">Regulamin korzystania z urządzeń siłowni zewnętrznej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0099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9900"/>
          <w:rtl w:val="0"/>
        </w:rPr>
        <w:t xml:space="preserve">na terenie Szkoły Podstawowej nr 88 w Gdańsku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urządzenia są przeznaczone dla dorosłych 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dzieci od 14 roku życia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Dzieci od 14 roku życia mogą korzystać z urządzeń tylko pod opieką dorosłych.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Urządzenia są przeznaczone do treningu rekreacyjnego.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Ćwiczenia należy wykonywać zgodnie z instrukcją przymocowaną na każdym urządzeniu, a ich intensywność należy dopasować  do indywidualnej kondycji.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powodu nieprawidłowego lub zbyt intensywnego treningu mogą występować kontuzje i urazy zdrowia.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Siłownia czynna jest przez cały rok, w okresie letnim w godzinach: 8.00 - 2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.00, od września do maja w godzinach: 8.00 -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z wyłączeniem czasu przeznaczonego na lekcje wychowania fizycznego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terenie siłowni zabronione jest 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 w piłkę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Jazda na rowerze, rolkach, deskorolkach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Wspinanie się na urządzenia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Wprowadzanie zwierząt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Spożywanie używek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9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1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8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5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2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9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121A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C57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/F7wYgjd+trbevEV0BnXKi/nw==">AMUW2mVmTyhqSdUeexaekJxYpA449bIGQyW66uwufcKQkVM+i3jZ6HkVLx3KqfuBr2eNKT67raZJxuBRMU/KdmKuRBU7//kemowrQ6y7I8QXXPo5OONbfZTNTgwGi5ZpHX3Ka0iVopMU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2017-11-13T13:50:00Z</dcterms:created>
  <dc:creator>admin</dc:creator>
</cp:coreProperties>
</file>